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3FA6C" w14:textId="77777777" w:rsidR="00E44C77" w:rsidRDefault="00E44C77" w:rsidP="0006494B"/>
    <w:p w14:paraId="096AED49" w14:textId="77777777" w:rsidR="00E44C77" w:rsidRDefault="00E44C77">
      <w:pPr>
        <w:rPr>
          <w:rFonts w:cs="Arial"/>
        </w:rPr>
      </w:pPr>
    </w:p>
    <w:p w14:paraId="661DBA25" w14:textId="77777777" w:rsidR="00E44C77" w:rsidRDefault="00E44C77">
      <w:pPr>
        <w:rPr>
          <w:rFonts w:cs="Arial"/>
        </w:rPr>
      </w:pPr>
    </w:p>
    <w:p w14:paraId="16837C3F" w14:textId="72768175" w:rsidR="00E44C77" w:rsidRDefault="006720CA" w:rsidP="006720CA">
      <w:pPr>
        <w:pStyle w:val="Pa1"/>
        <w:spacing w:line="276" w:lineRule="auto"/>
        <w:rPr>
          <w:rStyle w:val="A0"/>
          <w:lang w:val="nl-NL"/>
        </w:rPr>
      </w:pPr>
      <w:r>
        <w:rPr>
          <w:rStyle w:val="A0"/>
          <w:lang w:val="nl-NL"/>
        </w:rPr>
        <w:t>Aan de ouders/verzorgers van leerlingen van</w:t>
      </w:r>
    </w:p>
    <w:p w14:paraId="4D423CE0" w14:textId="77777777" w:rsidR="006720CA" w:rsidRDefault="004906E7" w:rsidP="006720CA">
      <w:r>
        <w:t>SCOH</w:t>
      </w:r>
      <w:r w:rsidR="006720CA">
        <w:t>-scholen</w:t>
      </w:r>
      <w:r w:rsidR="00EB6B60">
        <w:t xml:space="preserve"> voor basisonderwijs, </w:t>
      </w:r>
      <w:r w:rsidR="00855232">
        <w:t xml:space="preserve">speciaal </w:t>
      </w:r>
      <w:r w:rsidR="00CE3D2E">
        <w:t>(</w:t>
      </w:r>
      <w:r w:rsidR="00813F6A">
        <w:t>basis</w:t>
      </w:r>
      <w:r w:rsidR="00CE3D2E">
        <w:t>)</w:t>
      </w:r>
      <w:r w:rsidR="00813F6A">
        <w:t>onderwijs</w:t>
      </w:r>
    </w:p>
    <w:p w14:paraId="01263BDD" w14:textId="77777777" w:rsidR="00EB6B60" w:rsidRPr="006720CA" w:rsidRDefault="00EB6B60" w:rsidP="006720CA">
      <w:r>
        <w:t>en praktijkschool De Poort</w:t>
      </w:r>
    </w:p>
    <w:p w14:paraId="32D342A3" w14:textId="77777777" w:rsidR="00E44C77" w:rsidRPr="0006494B" w:rsidRDefault="00E44C77">
      <w:pPr>
        <w:tabs>
          <w:tab w:val="left" w:pos="5040"/>
        </w:tabs>
        <w:rPr>
          <w:rFonts w:cs="Arial"/>
          <w:szCs w:val="18"/>
        </w:rPr>
      </w:pPr>
    </w:p>
    <w:p w14:paraId="6DB02747" w14:textId="77777777" w:rsidR="00E44C77" w:rsidRPr="0006494B" w:rsidRDefault="00E44C77">
      <w:pPr>
        <w:tabs>
          <w:tab w:val="left" w:pos="5040"/>
        </w:tabs>
        <w:rPr>
          <w:rFonts w:cs="Arial"/>
          <w:szCs w:val="18"/>
        </w:rPr>
      </w:pPr>
    </w:p>
    <w:p w14:paraId="19DFBFC0" w14:textId="77777777" w:rsidR="00E44C77" w:rsidRPr="0006494B" w:rsidRDefault="00E44C77">
      <w:pPr>
        <w:rPr>
          <w:rFonts w:cs="Arial"/>
          <w:szCs w:val="18"/>
        </w:rPr>
      </w:pPr>
    </w:p>
    <w:p w14:paraId="37CBE8AA" w14:textId="77777777" w:rsidR="00E44C77" w:rsidRPr="0006494B" w:rsidRDefault="00E44C77">
      <w:pPr>
        <w:rPr>
          <w:rFonts w:cs="Arial"/>
          <w:b/>
          <w:bCs/>
          <w:szCs w:val="18"/>
        </w:rPr>
      </w:pPr>
    </w:p>
    <w:p w14:paraId="24A99947" w14:textId="77777777" w:rsidR="00E44C77" w:rsidRPr="0006494B" w:rsidRDefault="00E44C77">
      <w:pPr>
        <w:rPr>
          <w:rFonts w:cs="Arial"/>
          <w:b/>
          <w:bCs/>
          <w:szCs w:val="18"/>
        </w:rPr>
      </w:pPr>
    </w:p>
    <w:tbl>
      <w:tblPr>
        <w:tblW w:w="7990" w:type="dxa"/>
        <w:tblCellMar>
          <w:left w:w="70" w:type="dxa"/>
          <w:right w:w="70" w:type="dxa"/>
        </w:tblCellMar>
        <w:tblLook w:val="0000" w:firstRow="0" w:lastRow="0" w:firstColumn="0" w:lastColumn="0" w:noHBand="0" w:noVBand="0"/>
      </w:tblPr>
      <w:tblGrid>
        <w:gridCol w:w="1954"/>
        <w:gridCol w:w="2227"/>
        <w:gridCol w:w="1134"/>
        <w:gridCol w:w="2675"/>
      </w:tblGrid>
      <w:tr w:rsidR="00674A5F" w:rsidRPr="0006494B" w14:paraId="3341438D" w14:textId="77777777" w:rsidTr="000459CA">
        <w:trPr>
          <w:trHeight w:val="284"/>
        </w:trPr>
        <w:tc>
          <w:tcPr>
            <w:tcW w:w="1954" w:type="dxa"/>
          </w:tcPr>
          <w:p w14:paraId="1969F244" w14:textId="77777777" w:rsidR="00674A5F" w:rsidRPr="0006494B" w:rsidRDefault="00674A5F" w:rsidP="00954AB0">
            <w:pPr>
              <w:pStyle w:val="meta"/>
              <w:rPr>
                <w:b/>
                <w:sz w:val="18"/>
                <w:szCs w:val="18"/>
              </w:rPr>
            </w:pPr>
            <w:r w:rsidRPr="0006494B">
              <w:rPr>
                <w:b/>
                <w:sz w:val="18"/>
                <w:szCs w:val="18"/>
              </w:rPr>
              <w:t>Ons kenmerk</w:t>
            </w:r>
            <w:r w:rsidR="0006494B">
              <w:rPr>
                <w:b/>
                <w:sz w:val="18"/>
                <w:szCs w:val="18"/>
              </w:rPr>
              <w:t>:</w:t>
            </w:r>
          </w:p>
        </w:tc>
        <w:tc>
          <w:tcPr>
            <w:tcW w:w="2227" w:type="dxa"/>
          </w:tcPr>
          <w:p w14:paraId="107FDA65" w14:textId="71F77A7A" w:rsidR="00674A5F" w:rsidRPr="0006494B" w:rsidRDefault="004059BC" w:rsidP="00954AB0">
            <w:pPr>
              <w:pStyle w:val="meta"/>
              <w:rPr>
                <w:sz w:val="18"/>
                <w:szCs w:val="18"/>
              </w:rPr>
            </w:pPr>
            <w:r>
              <w:rPr>
                <w:sz w:val="18"/>
                <w:szCs w:val="18"/>
              </w:rPr>
              <w:t>RK</w:t>
            </w:r>
            <w:r w:rsidR="00DE5EAD">
              <w:rPr>
                <w:sz w:val="18"/>
                <w:szCs w:val="18"/>
              </w:rPr>
              <w:t xml:space="preserve"> </w:t>
            </w:r>
            <w:r w:rsidR="00623D7D">
              <w:rPr>
                <w:sz w:val="18"/>
                <w:szCs w:val="18"/>
              </w:rPr>
              <w:t>1</w:t>
            </w:r>
            <w:r w:rsidR="00B80BDC">
              <w:rPr>
                <w:sz w:val="18"/>
                <w:szCs w:val="18"/>
              </w:rPr>
              <w:t>55</w:t>
            </w:r>
            <w:r w:rsidR="00DE5EAD">
              <w:rPr>
                <w:sz w:val="18"/>
                <w:szCs w:val="18"/>
              </w:rPr>
              <w:t>/2019</w:t>
            </w:r>
            <w:r>
              <w:rPr>
                <w:sz w:val="18"/>
                <w:szCs w:val="18"/>
              </w:rPr>
              <w:t xml:space="preserve"> </w:t>
            </w:r>
          </w:p>
        </w:tc>
        <w:tc>
          <w:tcPr>
            <w:tcW w:w="1134" w:type="dxa"/>
          </w:tcPr>
          <w:p w14:paraId="13EA174E" w14:textId="77777777" w:rsidR="00674A5F" w:rsidRPr="0006494B" w:rsidRDefault="00674A5F" w:rsidP="00642019">
            <w:pPr>
              <w:pStyle w:val="meta"/>
              <w:rPr>
                <w:b/>
                <w:sz w:val="18"/>
                <w:szCs w:val="18"/>
              </w:rPr>
            </w:pPr>
            <w:r w:rsidRPr="0006494B">
              <w:rPr>
                <w:b/>
                <w:sz w:val="18"/>
                <w:szCs w:val="18"/>
              </w:rPr>
              <w:t>E-mail</w:t>
            </w:r>
            <w:r w:rsidR="0006494B">
              <w:rPr>
                <w:b/>
                <w:sz w:val="18"/>
                <w:szCs w:val="18"/>
              </w:rPr>
              <w:t>:</w:t>
            </w:r>
          </w:p>
        </w:tc>
        <w:bookmarkStart w:id="0" w:name="EmailAdres"/>
        <w:tc>
          <w:tcPr>
            <w:tcW w:w="2675" w:type="dxa"/>
          </w:tcPr>
          <w:p w14:paraId="168CD12C" w14:textId="77777777" w:rsidR="00674A5F" w:rsidRPr="0006494B" w:rsidRDefault="009A7AC8" w:rsidP="00642019">
            <w:pPr>
              <w:pStyle w:val="meta"/>
              <w:rPr>
                <w:sz w:val="18"/>
                <w:szCs w:val="18"/>
              </w:rPr>
            </w:pPr>
            <w:r w:rsidRPr="0006494B">
              <w:rPr>
                <w:sz w:val="18"/>
                <w:szCs w:val="18"/>
              </w:rPr>
              <w:fldChar w:fldCharType="begin">
                <w:ffData>
                  <w:name w:val="EmailAdres"/>
                  <w:enabled/>
                  <w:calcOnExit w:val="0"/>
                  <w:textInput/>
                </w:ffData>
              </w:fldChar>
            </w:r>
            <w:r w:rsidRPr="0006494B">
              <w:rPr>
                <w:sz w:val="18"/>
                <w:szCs w:val="18"/>
              </w:rPr>
              <w:instrText xml:space="preserve"> FORMTEXT </w:instrText>
            </w:r>
            <w:r w:rsidRPr="0006494B">
              <w:rPr>
                <w:sz w:val="18"/>
                <w:szCs w:val="18"/>
              </w:rPr>
            </w:r>
            <w:r w:rsidRPr="0006494B">
              <w:rPr>
                <w:sz w:val="18"/>
                <w:szCs w:val="18"/>
              </w:rPr>
              <w:fldChar w:fldCharType="separate"/>
            </w:r>
            <w:r w:rsidRPr="0006494B">
              <w:rPr>
                <w:noProof/>
                <w:sz w:val="18"/>
                <w:szCs w:val="18"/>
              </w:rPr>
              <w:t> </w:t>
            </w:r>
            <w:r w:rsidRPr="0006494B">
              <w:rPr>
                <w:noProof/>
                <w:sz w:val="18"/>
                <w:szCs w:val="18"/>
              </w:rPr>
              <w:t> </w:t>
            </w:r>
            <w:r w:rsidRPr="0006494B">
              <w:rPr>
                <w:noProof/>
                <w:sz w:val="18"/>
                <w:szCs w:val="18"/>
              </w:rPr>
              <w:t> </w:t>
            </w:r>
            <w:r w:rsidRPr="0006494B">
              <w:rPr>
                <w:noProof/>
                <w:sz w:val="18"/>
                <w:szCs w:val="18"/>
              </w:rPr>
              <w:t> </w:t>
            </w:r>
            <w:r w:rsidRPr="0006494B">
              <w:rPr>
                <w:noProof/>
                <w:sz w:val="18"/>
                <w:szCs w:val="18"/>
              </w:rPr>
              <w:t> </w:t>
            </w:r>
            <w:r w:rsidRPr="0006494B">
              <w:rPr>
                <w:sz w:val="18"/>
                <w:szCs w:val="18"/>
              </w:rPr>
              <w:fldChar w:fldCharType="end"/>
            </w:r>
            <w:bookmarkEnd w:id="0"/>
          </w:p>
        </w:tc>
      </w:tr>
      <w:tr w:rsidR="00674A5F" w:rsidRPr="0006494B" w14:paraId="67869066" w14:textId="77777777" w:rsidTr="000459CA">
        <w:trPr>
          <w:trHeight w:val="284"/>
        </w:trPr>
        <w:tc>
          <w:tcPr>
            <w:tcW w:w="1954" w:type="dxa"/>
          </w:tcPr>
          <w:p w14:paraId="69C94566" w14:textId="77777777" w:rsidR="00674A5F" w:rsidRPr="0006494B" w:rsidRDefault="00674A5F" w:rsidP="00954AB0">
            <w:pPr>
              <w:pStyle w:val="meta"/>
              <w:rPr>
                <w:b/>
                <w:sz w:val="18"/>
                <w:szCs w:val="18"/>
              </w:rPr>
            </w:pPr>
            <w:r w:rsidRPr="0006494B">
              <w:rPr>
                <w:b/>
                <w:sz w:val="18"/>
                <w:szCs w:val="18"/>
              </w:rPr>
              <w:t>Uw kenmerk</w:t>
            </w:r>
            <w:r w:rsidR="0006494B">
              <w:rPr>
                <w:b/>
                <w:sz w:val="18"/>
                <w:szCs w:val="18"/>
              </w:rPr>
              <w:t>:</w:t>
            </w:r>
          </w:p>
        </w:tc>
        <w:bookmarkStart w:id="1" w:name="UwKenmerk"/>
        <w:tc>
          <w:tcPr>
            <w:tcW w:w="2227" w:type="dxa"/>
          </w:tcPr>
          <w:p w14:paraId="69783757" w14:textId="77777777" w:rsidR="00674A5F" w:rsidRPr="0006494B" w:rsidRDefault="009A7AC8" w:rsidP="00954AB0">
            <w:pPr>
              <w:pStyle w:val="meta"/>
              <w:rPr>
                <w:sz w:val="18"/>
                <w:szCs w:val="18"/>
              </w:rPr>
            </w:pPr>
            <w:r w:rsidRPr="0006494B">
              <w:rPr>
                <w:sz w:val="18"/>
                <w:szCs w:val="18"/>
              </w:rPr>
              <w:fldChar w:fldCharType="begin">
                <w:ffData>
                  <w:name w:val="UwKenmerk"/>
                  <w:enabled/>
                  <w:calcOnExit w:val="0"/>
                  <w:textInput/>
                </w:ffData>
              </w:fldChar>
            </w:r>
            <w:r w:rsidRPr="0006494B">
              <w:rPr>
                <w:sz w:val="18"/>
                <w:szCs w:val="18"/>
              </w:rPr>
              <w:instrText xml:space="preserve"> FORMTEXT </w:instrText>
            </w:r>
            <w:r w:rsidRPr="0006494B">
              <w:rPr>
                <w:sz w:val="18"/>
                <w:szCs w:val="18"/>
              </w:rPr>
            </w:r>
            <w:r w:rsidRPr="0006494B">
              <w:rPr>
                <w:sz w:val="18"/>
                <w:szCs w:val="18"/>
              </w:rPr>
              <w:fldChar w:fldCharType="separate"/>
            </w:r>
            <w:r w:rsidRPr="0006494B">
              <w:rPr>
                <w:noProof/>
                <w:sz w:val="18"/>
                <w:szCs w:val="18"/>
              </w:rPr>
              <w:t> </w:t>
            </w:r>
            <w:r w:rsidRPr="0006494B">
              <w:rPr>
                <w:noProof/>
                <w:sz w:val="18"/>
                <w:szCs w:val="18"/>
              </w:rPr>
              <w:t> </w:t>
            </w:r>
            <w:r w:rsidRPr="0006494B">
              <w:rPr>
                <w:noProof/>
                <w:sz w:val="18"/>
                <w:szCs w:val="18"/>
              </w:rPr>
              <w:t> </w:t>
            </w:r>
            <w:r w:rsidRPr="0006494B">
              <w:rPr>
                <w:noProof/>
                <w:sz w:val="18"/>
                <w:szCs w:val="18"/>
              </w:rPr>
              <w:t> </w:t>
            </w:r>
            <w:r w:rsidRPr="0006494B">
              <w:rPr>
                <w:noProof/>
                <w:sz w:val="18"/>
                <w:szCs w:val="18"/>
              </w:rPr>
              <w:t> </w:t>
            </w:r>
            <w:r w:rsidRPr="0006494B">
              <w:rPr>
                <w:sz w:val="18"/>
                <w:szCs w:val="18"/>
              </w:rPr>
              <w:fldChar w:fldCharType="end"/>
            </w:r>
            <w:bookmarkEnd w:id="1"/>
          </w:p>
        </w:tc>
        <w:tc>
          <w:tcPr>
            <w:tcW w:w="1134" w:type="dxa"/>
          </w:tcPr>
          <w:p w14:paraId="43EFE3EA" w14:textId="77777777" w:rsidR="00674A5F" w:rsidRPr="0006494B" w:rsidRDefault="0006494B" w:rsidP="00642019">
            <w:pPr>
              <w:pStyle w:val="meta"/>
              <w:rPr>
                <w:b/>
                <w:sz w:val="18"/>
                <w:szCs w:val="18"/>
              </w:rPr>
            </w:pPr>
            <w:r w:rsidRPr="0006494B">
              <w:rPr>
                <w:b/>
                <w:sz w:val="18"/>
                <w:szCs w:val="18"/>
              </w:rPr>
              <w:t>Datum</w:t>
            </w:r>
            <w:r>
              <w:rPr>
                <w:b/>
                <w:sz w:val="18"/>
                <w:szCs w:val="18"/>
              </w:rPr>
              <w:t>:</w:t>
            </w:r>
          </w:p>
        </w:tc>
        <w:tc>
          <w:tcPr>
            <w:tcW w:w="2675" w:type="dxa"/>
          </w:tcPr>
          <w:p w14:paraId="650763A5" w14:textId="2583A997" w:rsidR="00674A5F" w:rsidRPr="0006494B" w:rsidRDefault="00213E60" w:rsidP="00642019">
            <w:pPr>
              <w:pStyle w:val="meta"/>
              <w:rPr>
                <w:sz w:val="18"/>
                <w:szCs w:val="18"/>
              </w:rPr>
            </w:pPr>
            <w:r>
              <w:rPr>
                <w:sz w:val="18"/>
                <w:szCs w:val="18"/>
              </w:rPr>
              <w:t>December 2019</w:t>
            </w:r>
          </w:p>
        </w:tc>
      </w:tr>
      <w:tr w:rsidR="00674A5F" w:rsidRPr="0006494B" w14:paraId="54BAEA25" w14:textId="77777777" w:rsidTr="000459CA">
        <w:trPr>
          <w:trHeight w:val="284"/>
        </w:trPr>
        <w:tc>
          <w:tcPr>
            <w:tcW w:w="1954" w:type="dxa"/>
          </w:tcPr>
          <w:p w14:paraId="305E82A1" w14:textId="77777777" w:rsidR="00674A5F" w:rsidRPr="0006494B" w:rsidRDefault="00674A5F" w:rsidP="00954AB0">
            <w:pPr>
              <w:pStyle w:val="meta"/>
              <w:rPr>
                <w:b/>
                <w:sz w:val="18"/>
                <w:szCs w:val="18"/>
              </w:rPr>
            </w:pPr>
            <w:r w:rsidRPr="0006494B">
              <w:rPr>
                <w:b/>
                <w:sz w:val="18"/>
                <w:szCs w:val="18"/>
              </w:rPr>
              <w:t>Behandeld door</w:t>
            </w:r>
            <w:r w:rsidR="0006494B">
              <w:rPr>
                <w:b/>
                <w:sz w:val="18"/>
                <w:szCs w:val="18"/>
              </w:rPr>
              <w:t>:</w:t>
            </w:r>
          </w:p>
        </w:tc>
        <w:tc>
          <w:tcPr>
            <w:tcW w:w="2227" w:type="dxa"/>
          </w:tcPr>
          <w:p w14:paraId="34C631B5" w14:textId="77777777" w:rsidR="00674A5F" w:rsidRPr="0006494B" w:rsidRDefault="00CE3D2E" w:rsidP="00954AB0">
            <w:pPr>
              <w:pStyle w:val="meta"/>
              <w:rPr>
                <w:sz w:val="18"/>
                <w:szCs w:val="18"/>
              </w:rPr>
            </w:pPr>
            <w:r>
              <w:rPr>
                <w:sz w:val="18"/>
                <w:szCs w:val="18"/>
              </w:rPr>
              <w:t>r.kolvoort</w:t>
            </w:r>
          </w:p>
        </w:tc>
        <w:tc>
          <w:tcPr>
            <w:tcW w:w="1134" w:type="dxa"/>
          </w:tcPr>
          <w:p w14:paraId="326DB0B7" w14:textId="77777777" w:rsidR="00674A5F" w:rsidRPr="0006494B" w:rsidRDefault="0006494B" w:rsidP="00642019">
            <w:pPr>
              <w:pStyle w:val="meta"/>
              <w:rPr>
                <w:b/>
                <w:sz w:val="18"/>
                <w:szCs w:val="18"/>
              </w:rPr>
            </w:pPr>
            <w:r w:rsidRPr="0006494B">
              <w:rPr>
                <w:b/>
                <w:sz w:val="18"/>
                <w:szCs w:val="18"/>
              </w:rPr>
              <w:t>Bijlage</w:t>
            </w:r>
            <w:r>
              <w:rPr>
                <w:b/>
                <w:sz w:val="18"/>
                <w:szCs w:val="18"/>
              </w:rPr>
              <w:t>:</w:t>
            </w:r>
          </w:p>
        </w:tc>
        <w:bookmarkStart w:id="2" w:name="Bijlage"/>
        <w:tc>
          <w:tcPr>
            <w:tcW w:w="2675" w:type="dxa"/>
          </w:tcPr>
          <w:p w14:paraId="35212CA8" w14:textId="77777777" w:rsidR="00674A5F" w:rsidRPr="0006494B" w:rsidRDefault="0006494B" w:rsidP="00642019">
            <w:pPr>
              <w:pStyle w:val="meta"/>
              <w:rPr>
                <w:sz w:val="18"/>
                <w:szCs w:val="18"/>
              </w:rPr>
            </w:pPr>
            <w:r w:rsidRPr="0006494B">
              <w:rPr>
                <w:sz w:val="18"/>
                <w:szCs w:val="18"/>
              </w:rPr>
              <w:fldChar w:fldCharType="begin">
                <w:ffData>
                  <w:name w:val="Bijlage"/>
                  <w:enabled/>
                  <w:calcOnExit w:val="0"/>
                  <w:textInput/>
                </w:ffData>
              </w:fldChar>
            </w:r>
            <w:r w:rsidRPr="0006494B">
              <w:rPr>
                <w:sz w:val="18"/>
                <w:szCs w:val="18"/>
              </w:rPr>
              <w:instrText xml:space="preserve"> FORMTEXT </w:instrText>
            </w:r>
            <w:r w:rsidRPr="0006494B">
              <w:rPr>
                <w:sz w:val="18"/>
                <w:szCs w:val="18"/>
              </w:rPr>
            </w:r>
            <w:r w:rsidRPr="0006494B">
              <w:rPr>
                <w:sz w:val="18"/>
                <w:szCs w:val="18"/>
              </w:rPr>
              <w:fldChar w:fldCharType="separate"/>
            </w:r>
            <w:r w:rsidRPr="0006494B">
              <w:rPr>
                <w:noProof/>
                <w:sz w:val="18"/>
                <w:szCs w:val="18"/>
              </w:rPr>
              <w:t> </w:t>
            </w:r>
            <w:r w:rsidRPr="0006494B">
              <w:rPr>
                <w:noProof/>
                <w:sz w:val="18"/>
                <w:szCs w:val="18"/>
              </w:rPr>
              <w:t> </w:t>
            </w:r>
            <w:r w:rsidRPr="0006494B">
              <w:rPr>
                <w:noProof/>
                <w:sz w:val="18"/>
                <w:szCs w:val="18"/>
              </w:rPr>
              <w:t> </w:t>
            </w:r>
            <w:r w:rsidRPr="0006494B">
              <w:rPr>
                <w:noProof/>
                <w:sz w:val="18"/>
                <w:szCs w:val="18"/>
              </w:rPr>
              <w:t> </w:t>
            </w:r>
            <w:r w:rsidRPr="0006494B">
              <w:rPr>
                <w:noProof/>
                <w:sz w:val="18"/>
                <w:szCs w:val="18"/>
              </w:rPr>
              <w:t> </w:t>
            </w:r>
            <w:r w:rsidRPr="0006494B">
              <w:rPr>
                <w:sz w:val="18"/>
                <w:szCs w:val="18"/>
              </w:rPr>
              <w:fldChar w:fldCharType="end"/>
            </w:r>
            <w:bookmarkEnd w:id="2"/>
          </w:p>
        </w:tc>
      </w:tr>
      <w:tr w:rsidR="00674A5F" w:rsidRPr="0006494B" w14:paraId="63592254" w14:textId="77777777" w:rsidTr="000459CA">
        <w:trPr>
          <w:trHeight w:val="284"/>
        </w:trPr>
        <w:tc>
          <w:tcPr>
            <w:tcW w:w="1954" w:type="dxa"/>
          </w:tcPr>
          <w:p w14:paraId="21B5615D" w14:textId="77777777" w:rsidR="00674A5F" w:rsidRPr="0006494B" w:rsidRDefault="0006494B" w:rsidP="0006494B">
            <w:pPr>
              <w:pStyle w:val="meta"/>
              <w:rPr>
                <w:b/>
                <w:sz w:val="18"/>
                <w:szCs w:val="18"/>
              </w:rPr>
            </w:pPr>
            <w:r w:rsidRPr="0006494B">
              <w:rPr>
                <w:b/>
                <w:sz w:val="18"/>
                <w:szCs w:val="18"/>
              </w:rPr>
              <w:t>Doorkiesnummer</w:t>
            </w:r>
            <w:r>
              <w:rPr>
                <w:b/>
                <w:sz w:val="18"/>
                <w:szCs w:val="18"/>
              </w:rPr>
              <w:t>:</w:t>
            </w:r>
          </w:p>
        </w:tc>
        <w:bookmarkStart w:id="3" w:name="DoorKiesNummer"/>
        <w:tc>
          <w:tcPr>
            <w:tcW w:w="2227" w:type="dxa"/>
          </w:tcPr>
          <w:p w14:paraId="4664F10B" w14:textId="77777777" w:rsidR="00674A5F" w:rsidRPr="0006494B" w:rsidRDefault="0006494B" w:rsidP="00954AB0">
            <w:pPr>
              <w:pStyle w:val="meta"/>
              <w:rPr>
                <w:sz w:val="18"/>
                <w:szCs w:val="18"/>
                <w:lang w:val="en-GB"/>
              </w:rPr>
            </w:pPr>
            <w:r w:rsidRPr="0006494B">
              <w:rPr>
                <w:sz w:val="18"/>
                <w:szCs w:val="18"/>
              </w:rPr>
              <w:fldChar w:fldCharType="begin">
                <w:ffData>
                  <w:name w:val="DoorKiesNummer"/>
                  <w:enabled/>
                  <w:calcOnExit w:val="0"/>
                  <w:textInput/>
                </w:ffData>
              </w:fldChar>
            </w:r>
            <w:r w:rsidRPr="0006494B">
              <w:rPr>
                <w:sz w:val="18"/>
                <w:szCs w:val="18"/>
              </w:rPr>
              <w:instrText xml:space="preserve"> FORMTEXT </w:instrText>
            </w:r>
            <w:r w:rsidRPr="0006494B">
              <w:rPr>
                <w:sz w:val="18"/>
                <w:szCs w:val="18"/>
              </w:rPr>
            </w:r>
            <w:r w:rsidRPr="0006494B">
              <w:rPr>
                <w:sz w:val="18"/>
                <w:szCs w:val="18"/>
              </w:rPr>
              <w:fldChar w:fldCharType="separate"/>
            </w:r>
            <w:r w:rsidRPr="0006494B">
              <w:rPr>
                <w:noProof/>
                <w:sz w:val="18"/>
                <w:szCs w:val="18"/>
              </w:rPr>
              <w:t> </w:t>
            </w:r>
            <w:r w:rsidRPr="0006494B">
              <w:rPr>
                <w:noProof/>
                <w:sz w:val="18"/>
                <w:szCs w:val="18"/>
              </w:rPr>
              <w:t> </w:t>
            </w:r>
            <w:r w:rsidRPr="0006494B">
              <w:rPr>
                <w:noProof/>
                <w:sz w:val="18"/>
                <w:szCs w:val="18"/>
              </w:rPr>
              <w:t> </w:t>
            </w:r>
            <w:r w:rsidRPr="0006494B">
              <w:rPr>
                <w:noProof/>
                <w:sz w:val="18"/>
                <w:szCs w:val="18"/>
              </w:rPr>
              <w:t> </w:t>
            </w:r>
            <w:r w:rsidRPr="0006494B">
              <w:rPr>
                <w:noProof/>
                <w:sz w:val="18"/>
                <w:szCs w:val="18"/>
              </w:rPr>
              <w:t> </w:t>
            </w:r>
            <w:r w:rsidRPr="0006494B">
              <w:rPr>
                <w:sz w:val="18"/>
                <w:szCs w:val="18"/>
              </w:rPr>
              <w:fldChar w:fldCharType="end"/>
            </w:r>
            <w:bookmarkEnd w:id="3"/>
          </w:p>
        </w:tc>
        <w:tc>
          <w:tcPr>
            <w:tcW w:w="1134" w:type="dxa"/>
          </w:tcPr>
          <w:p w14:paraId="29801F0B" w14:textId="77777777" w:rsidR="00674A5F" w:rsidRPr="0006494B" w:rsidRDefault="0006494B" w:rsidP="00642019">
            <w:pPr>
              <w:pStyle w:val="meta"/>
              <w:rPr>
                <w:b/>
                <w:sz w:val="18"/>
                <w:szCs w:val="18"/>
              </w:rPr>
            </w:pPr>
            <w:r w:rsidRPr="0006494B">
              <w:rPr>
                <w:b/>
                <w:sz w:val="18"/>
                <w:szCs w:val="18"/>
              </w:rPr>
              <w:t>Betreft</w:t>
            </w:r>
            <w:r>
              <w:rPr>
                <w:b/>
                <w:sz w:val="18"/>
                <w:szCs w:val="18"/>
              </w:rPr>
              <w:t>:</w:t>
            </w:r>
          </w:p>
        </w:tc>
        <w:tc>
          <w:tcPr>
            <w:tcW w:w="2675" w:type="dxa"/>
          </w:tcPr>
          <w:p w14:paraId="3333BFFD" w14:textId="1815178F" w:rsidR="00674A5F" w:rsidRPr="0006494B" w:rsidRDefault="006A3CBE" w:rsidP="00642019">
            <w:pPr>
              <w:pStyle w:val="meta"/>
              <w:rPr>
                <w:sz w:val="18"/>
                <w:szCs w:val="18"/>
              </w:rPr>
            </w:pPr>
            <w:r>
              <w:rPr>
                <w:sz w:val="18"/>
                <w:szCs w:val="18"/>
              </w:rPr>
              <w:t xml:space="preserve">Staking </w:t>
            </w:r>
            <w:r w:rsidR="001C506A">
              <w:rPr>
                <w:sz w:val="18"/>
                <w:szCs w:val="18"/>
              </w:rPr>
              <w:t xml:space="preserve">primair en voortgezet onderwijs </w:t>
            </w:r>
            <w:r w:rsidR="00B80BDC">
              <w:rPr>
                <w:sz w:val="18"/>
                <w:szCs w:val="18"/>
              </w:rPr>
              <w:t>30 en 31 januari 2020</w:t>
            </w:r>
            <w:r w:rsidR="001C506A">
              <w:rPr>
                <w:sz w:val="18"/>
                <w:szCs w:val="18"/>
              </w:rPr>
              <w:t xml:space="preserve"> </w:t>
            </w:r>
          </w:p>
        </w:tc>
      </w:tr>
    </w:tbl>
    <w:p w14:paraId="6D86CD0D" w14:textId="77777777" w:rsidR="00184CBA" w:rsidRPr="0006494B" w:rsidRDefault="00184CBA" w:rsidP="00184CBA">
      <w:pPr>
        <w:rPr>
          <w:szCs w:val="18"/>
          <w:lang w:val="en-GB"/>
        </w:rPr>
      </w:pPr>
    </w:p>
    <w:p w14:paraId="67755213" w14:textId="77777777" w:rsidR="00341D0E" w:rsidRPr="0006494B" w:rsidRDefault="00341D0E" w:rsidP="00184CBA">
      <w:pPr>
        <w:rPr>
          <w:szCs w:val="18"/>
          <w:lang w:val="en-GB"/>
        </w:rPr>
      </w:pPr>
    </w:p>
    <w:p w14:paraId="1ADA818A" w14:textId="03EBF3A4" w:rsidR="00341D0E" w:rsidRDefault="00CE3D2E" w:rsidP="00341D0E">
      <w:pPr>
        <w:rPr>
          <w:szCs w:val="18"/>
        </w:rPr>
      </w:pPr>
      <w:bookmarkStart w:id="4" w:name="Brief"/>
      <w:r>
        <w:rPr>
          <w:szCs w:val="18"/>
        </w:rPr>
        <w:t>Geachte ouders/verzorgers,</w:t>
      </w:r>
    </w:p>
    <w:p w14:paraId="4BA84E6B" w14:textId="77777777" w:rsidR="00BD7816" w:rsidRDefault="00BD7816" w:rsidP="00341D0E">
      <w:pPr>
        <w:rPr>
          <w:szCs w:val="18"/>
        </w:rPr>
      </w:pPr>
    </w:p>
    <w:p w14:paraId="6DFCE9C7" w14:textId="77777777" w:rsidR="00D96C3A" w:rsidRPr="00D96C3A" w:rsidRDefault="006A3CBE" w:rsidP="00341D0E">
      <w:pPr>
        <w:rPr>
          <w:szCs w:val="18"/>
        </w:rPr>
      </w:pPr>
      <w:r w:rsidRPr="00D96C3A">
        <w:rPr>
          <w:szCs w:val="18"/>
        </w:rPr>
        <w:t xml:space="preserve">De </w:t>
      </w:r>
      <w:r w:rsidR="00B80BDC" w:rsidRPr="00D96C3A">
        <w:rPr>
          <w:szCs w:val="18"/>
        </w:rPr>
        <w:t xml:space="preserve">onderwijsvakbond AOB </w:t>
      </w:r>
      <w:r w:rsidR="001C506A" w:rsidRPr="00D96C3A">
        <w:rPr>
          <w:szCs w:val="18"/>
        </w:rPr>
        <w:t>he</w:t>
      </w:r>
      <w:r w:rsidR="00B80BDC" w:rsidRPr="00D96C3A">
        <w:rPr>
          <w:szCs w:val="18"/>
        </w:rPr>
        <w:t>eft</w:t>
      </w:r>
      <w:r w:rsidR="001C506A" w:rsidRPr="00D96C3A">
        <w:rPr>
          <w:szCs w:val="18"/>
        </w:rPr>
        <w:t xml:space="preserve"> </w:t>
      </w:r>
      <w:r w:rsidR="00B80E09" w:rsidRPr="00D96C3A">
        <w:rPr>
          <w:szCs w:val="18"/>
        </w:rPr>
        <w:t>werknemers in</w:t>
      </w:r>
      <w:r w:rsidR="004059BC" w:rsidRPr="00D96C3A">
        <w:rPr>
          <w:szCs w:val="18"/>
        </w:rPr>
        <w:t xml:space="preserve"> </w:t>
      </w:r>
      <w:r w:rsidRPr="00D96C3A">
        <w:rPr>
          <w:szCs w:val="18"/>
        </w:rPr>
        <w:t xml:space="preserve">het </w:t>
      </w:r>
      <w:r w:rsidR="001C506A" w:rsidRPr="00D96C3A">
        <w:rPr>
          <w:szCs w:val="18"/>
        </w:rPr>
        <w:t xml:space="preserve">primair en voortgezet </w:t>
      </w:r>
      <w:r w:rsidRPr="00D96C3A">
        <w:rPr>
          <w:szCs w:val="18"/>
        </w:rPr>
        <w:t>onderw</w:t>
      </w:r>
      <w:r w:rsidR="004059BC" w:rsidRPr="00D96C3A">
        <w:rPr>
          <w:szCs w:val="18"/>
        </w:rPr>
        <w:t>ijs op</w:t>
      </w:r>
      <w:r w:rsidR="00B80E09" w:rsidRPr="00D96C3A">
        <w:rPr>
          <w:szCs w:val="18"/>
        </w:rPr>
        <w:t>geroepen om op</w:t>
      </w:r>
      <w:r w:rsidR="004059BC" w:rsidRPr="00D96C3A">
        <w:rPr>
          <w:szCs w:val="18"/>
        </w:rPr>
        <w:t xml:space="preserve"> </w:t>
      </w:r>
      <w:r w:rsidR="00B80BDC" w:rsidRPr="00D96C3A">
        <w:rPr>
          <w:szCs w:val="18"/>
        </w:rPr>
        <w:t>30 en 31 januari 2020</w:t>
      </w:r>
      <w:r w:rsidR="001C506A" w:rsidRPr="00D96C3A">
        <w:rPr>
          <w:szCs w:val="18"/>
        </w:rPr>
        <w:t xml:space="preserve"> </w:t>
      </w:r>
      <w:r w:rsidR="00B80E09" w:rsidRPr="00D96C3A">
        <w:rPr>
          <w:szCs w:val="18"/>
        </w:rPr>
        <w:t xml:space="preserve">te staken. </w:t>
      </w:r>
      <w:r w:rsidR="00D96C3A" w:rsidRPr="00D96C3A">
        <w:rPr>
          <w:szCs w:val="18"/>
        </w:rPr>
        <w:t xml:space="preserve">Doel van de staking is </w:t>
      </w:r>
      <w:proofErr w:type="spellStart"/>
      <w:r w:rsidR="00D96C3A" w:rsidRPr="00D96C3A">
        <w:rPr>
          <w:szCs w:val="18"/>
        </w:rPr>
        <w:t>oa</w:t>
      </w:r>
      <w:proofErr w:type="spellEnd"/>
      <w:r w:rsidR="00D96C3A" w:rsidRPr="00D96C3A">
        <w:rPr>
          <w:szCs w:val="18"/>
        </w:rPr>
        <w:t xml:space="preserve"> om structureel de loonkloof tussen het primair en voortgezet onderwijs te dichten. </w:t>
      </w:r>
    </w:p>
    <w:p w14:paraId="7739DF7E" w14:textId="77777777" w:rsidR="00D96C3A" w:rsidRPr="00D96C3A" w:rsidRDefault="00D96C3A" w:rsidP="00D96C3A">
      <w:pPr>
        <w:rPr>
          <w:color w:val="000000"/>
          <w:szCs w:val="18"/>
        </w:rPr>
      </w:pPr>
      <w:r w:rsidRPr="00D96C3A">
        <w:rPr>
          <w:color w:val="000000"/>
          <w:szCs w:val="18"/>
        </w:rPr>
        <w:t>De grote schoolbesturen in Den Haag, waaronder SCOH, ondersteunen dit doel en hebben besloten om het loon door te betalen van personeelsleden die besluiten op 30 en 31 januari a.s. te gaan staken.</w:t>
      </w:r>
    </w:p>
    <w:p w14:paraId="1994284A" w14:textId="77777777" w:rsidR="004059BC" w:rsidRDefault="004059BC" w:rsidP="00341D0E">
      <w:pPr>
        <w:rPr>
          <w:szCs w:val="18"/>
        </w:rPr>
      </w:pPr>
    </w:p>
    <w:p w14:paraId="63DA6F6E" w14:textId="28FC695C" w:rsidR="004059BC" w:rsidRDefault="004059BC" w:rsidP="004059BC">
      <w:pPr>
        <w:rPr>
          <w:szCs w:val="18"/>
        </w:rPr>
      </w:pPr>
      <w:r>
        <w:rPr>
          <w:szCs w:val="18"/>
        </w:rPr>
        <w:t xml:space="preserve">Medewerkers hebben het recht om te staken. Op onze scholen zal op korte termijn worden bekeken of medewerkers meedoen aan de staking van </w:t>
      </w:r>
      <w:r w:rsidR="00D96C3A">
        <w:rPr>
          <w:szCs w:val="18"/>
        </w:rPr>
        <w:t>30 en 31 januari</w:t>
      </w:r>
      <w:r>
        <w:rPr>
          <w:szCs w:val="18"/>
        </w:rPr>
        <w:t xml:space="preserve"> a.s. </w:t>
      </w:r>
    </w:p>
    <w:p w14:paraId="4DF1B2EA" w14:textId="500EF080" w:rsidR="004059BC" w:rsidRDefault="004059BC" w:rsidP="004059BC">
      <w:pPr>
        <w:rPr>
          <w:szCs w:val="18"/>
        </w:rPr>
      </w:pPr>
      <w:r>
        <w:rPr>
          <w:szCs w:val="18"/>
        </w:rPr>
        <w:t xml:space="preserve">Op basis daarvan wordt door de school besloten of de school op </w:t>
      </w:r>
      <w:r w:rsidR="00D96C3A">
        <w:rPr>
          <w:szCs w:val="18"/>
        </w:rPr>
        <w:t>30 en 31 januari</w:t>
      </w:r>
      <w:r w:rsidR="001C506A">
        <w:rPr>
          <w:szCs w:val="18"/>
        </w:rPr>
        <w:t xml:space="preserve"> a.s.</w:t>
      </w:r>
      <w:r>
        <w:rPr>
          <w:szCs w:val="18"/>
        </w:rPr>
        <w:t xml:space="preserve"> </w:t>
      </w:r>
      <w:r w:rsidR="001C506A">
        <w:rPr>
          <w:szCs w:val="18"/>
        </w:rPr>
        <w:t xml:space="preserve">zal sluiten of </w:t>
      </w:r>
      <w:r>
        <w:rPr>
          <w:szCs w:val="18"/>
        </w:rPr>
        <w:t xml:space="preserve">geheel </w:t>
      </w:r>
      <w:r w:rsidR="00B80E09">
        <w:rPr>
          <w:szCs w:val="18"/>
        </w:rPr>
        <w:t>dan wel</w:t>
      </w:r>
      <w:r>
        <w:rPr>
          <w:szCs w:val="18"/>
        </w:rPr>
        <w:t xml:space="preserve"> gedeeltelijk open kan blijven</w:t>
      </w:r>
      <w:r w:rsidR="001C506A">
        <w:rPr>
          <w:szCs w:val="18"/>
        </w:rPr>
        <w:t>. D</w:t>
      </w:r>
      <w:r>
        <w:rPr>
          <w:szCs w:val="18"/>
        </w:rPr>
        <w:t xml:space="preserve">e school </w:t>
      </w:r>
      <w:r w:rsidR="00B80E09">
        <w:rPr>
          <w:szCs w:val="18"/>
        </w:rPr>
        <w:t xml:space="preserve">zal </w:t>
      </w:r>
      <w:r>
        <w:rPr>
          <w:szCs w:val="18"/>
        </w:rPr>
        <w:t>u daarover zo spoedig mogelijk informeren.</w:t>
      </w:r>
    </w:p>
    <w:p w14:paraId="0B464613" w14:textId="5AAE9F03" w:rsidR="004059BC" w:rsidRDefault="004059BC" w:rsidP="004059BC">
      <w:pPr>
        <w:rPr>
          <w:i/>
          <w:szCs w:val="18"/>
        </w:rPr>
      </w:pPr>
      <w:r w:rsidRPr="00BD2DA1">
        <w:rPr>
          <w:i/>
          <w:szCs w:val="18"/>
        </w:rPr>
        <w:t>Wij vragen u nu reeds om te</w:t>
      </w:r>
      <w:r>
        <w:rPr>
          <w:i/>
          <w:szCs w:val="18"/>
        </w:rPr>
        <w:t xml:space="preserve"> zorgen voor opv</w:t>
      </w:r>
      <w:r w:rsidR="00646683">
        <w:rPr>
          <w:i/>
          <w:szCs w:val="18"/>
        </w:rPr>
        <w:t xml:space="preserve">ang van uw kind op </w:t>
      </w:r>
      <w:r w:rsidR="00D96C3A">
        <w:rPr>
          <w:i/>
          <w:szCs w:val="18"/>
        </w:rPr>
        <w:t>30 en 31 januari</w:t>
      </w:r>
      <w:r w:rsidR="00646683">
        <w:rPr>
          <w:i/>
          <w:szCs w:val="18"/>
        </w:rPr>
        <w:t xml:space="preserve"> a.s.,</w:t>
      </w:r>
      <w:r>
        <w:rPr>
          <w:i/>
          <w:szCs w:val="18"/>
        </w:rPr>
        <w:t xml:space="preserve"> mocht</w:t>
      </w:r>
      <w:r w:rsidR="001C506A">
        <w:rPr>
          <w:i/>
          <w:szCs w:val="18"/>
        </w:rPr>
        <w:t xml:space="preserve"> </w:t>
      </w:r>
      <w:r>
        <w:rPr>
          <w:i/>
          <w:szCs w:val="18"/>
        </w:rPr>
        <w:t>de school besluiten dat op die dag</w:t>
      </w:r>
      <w:r w:rsidR="00D96C3A">
        <w:rPr>
          <w:i/>
          <w:szCs w:val="18"/>
        </w:rPr>
        <w:t>en</w:t>
      </w:r>
      <w:r>
        <w:rPr>
          <w:i/>
          <w:szCs w:val="18"/>
        </w:rPr>
        <w:t xml:space="preserve"> vanwege de staking geen onderwijs gegeven kan worden aan uw kind.</w:t>
      </w:r>
    </w:p>
    <w:p w14:paraId="21FAFAFB" w14:textId="77777777" w:rsidR="004059BC" w:rsidRDefault="004059BC" w:rsidP="004059BC">
      <w:pPr>
        <w:rPr>
          <w:szCs w:val="18"/>
        </w:rPr>
      </w:pPr>
    </w:p>
    <w:p w14:paraId="347B2BE0" w14:textId="55B1B92D" w:rsidR="004059BC" w:rsidRDefault="004059BC" w:rsidP="004059BC">
      <w:pPr>
        <w:rPr>
          <w:szCs w:val="18"/>
        </w:rPr>
      </w:pPr>
      <w:r>
        <w:rPr>
          <w:szCs w:val="18"/>
        </w:rPr>
        <w:t>Mocht het voor u echt niet mogelijk zijn zelf uw kind(eren) op te vangen die dag</w:t>
      </w:r>
      <w:r w:rsidR="00D96C3A">
        <w:rPr>
          <w:szCs w:val="18"/>
        </w:rPr>
        <w:t>en</w:t>
      </w:r>
      <w:r>
        <w:rPr>
          <w:szCs w:val="18"/>
        </w:rPr>
        <w:t xml:space="preserve"> of zelf voor opvang elders te zorgen, wilt u dit dan z.s.m. bij de directeur van de school aangeven. Wij zullen dan ons uiterste best doen om op </w:t>
      </w:r>
      <w:r w:rsidR="00D96C3A">
        <w:rPr>
          <w:szCs w:val="18"/>
        </w:rPr>
        <w:t>30 en 31 januari</w:t>
      </w:r>
      <w:r>
        <w:rPr>
          <w:szCs w:val="18"/>
        </w:rPr>
        <w:t xml:space="preserve"> a.s. opvang te </w:t>
      </w:r>
    </w:p>
    <w:p w14:paraId="744F0F28" w14:textId="028E86DE" w:rsidR="004059BC" w:rsidRDefault="004059BC" w:rsidP="004059BC">
      <w:pPr>
        <w:rPr>
          <w:szCs w:val="18"/>
        </w:rPr>
      </w:pPr>
      <w:r>
        <w:rPr>
          <w:szCs w:val="18"/>
        </w:rPr>
        <w:t xml:space="preserve">realiseren voor een aantal kinderen. Wij kunnen echter niet garanderen dat we deze opvang op </w:t>
      </w:r>
      <w:r w:rsidR="00D96C3A">
        <w:rPr>
          <w:szCs w:val="18"/>
        </w:rPr>
        <w:t>30 en 31 januari</w:t>
      </w:r>
      <w:r>
        <w:rPr>
          <w:szCs w:val="18"/>
        </w:rPr>
        <w:t xml:space="preserve"> a.s. ook kunnen realiseren.</w:t>
      </w:r>
    </w:p>
    <w:p w14:paraId="1805691F" w14:textId="77777777" w:rsidR="004059BC" w:rsidRPr="002629A6" w:rsidRDefault="004059BC" w:rsidP="004059BC">
      <w:pPr>
        <w:rPr>
          <w:szCs w:val="18"/>
        </w:rPr>
      </w:pPr>
    </w:p>
    <w:p w14:paraId="607661F7" w14:textId="77777777" w:rsidR="001C506A" w:rsidRDefault="001C506A" w:rsidP="004059BC">
      <w:pPr>
        <w:rPr>
          <w:szCs w:val="18"/>
        </w:rPr>
      </w:pPr>
    </w:p>
    <w:p w14:paraId="69E427ED" w14:textId="77777777" w:rsidR="001C506A" w:rsidRDefault="001C506A" w:rsidP="004059BC">
      <w:pPr>
        <w:rPr>
          <w:szCs w:val="18"/>
        </w:rPr>
      </w:pPr>
    </w:p>
    <w:p w14:paraId="5A5E0FC0" w14:textId="77777777" w:rsidR="001C506A" w:rsidRDefault="001C506A" w:rsidP="004059BC">
      <w:pPr>
        <w:rPr>
          <w:szCs w:val="18"/>
        </w:rPr>
      </w:pPr>
    </w:p>
    <w:p w14:paraId="3F9D5BF0" w14:textId="77777777" w:rsidR="001C506A" w:rsidRDefault="001C506A" w:rsidP="004059BC">
      <w:pPr>
        <w:rPr>
          <w:szCs w:val="18"/>
        </w:rPr>
      </w:pPr>
    </w:p>
    <w:p w14:paraId="3E1283A6" w14:textId="77777777" w:rsidR="001C506A" w:rsidRDefault="001C506A" w:rsidP="004059BC">
      <w:pPr>
        <w:rPr>
          <w:szCs w:val="18"/>
        </w:rPr>
      </w:pPr>
    </w:p>
    <w:p w14:paraId="32C2EB39" w14:textId="77777777" w:rsidR="001C506A" w:rsidRDefault="001C506A" w:rsidP="004059BC">
      <w:pPr>
        <w:rPr>
          <w:szCs w:val="18"/>
        </w:rPr>
      </w:pPr>
    </w:p>
    <w:p w14:paraId="3357856A" w14:textId="77777777" w:rsidR="001C506A" w:rsidRDefault="001C506A" w:rsidP="004059BC">
      <w:pPr>
        <w:rPr>
          <w:szCs w:val="18"/>
        </w:rPr>
      </w:pPr>
    </w:p>
    <w:p w14:paraId="611E5835" w14:textId="77777777" w:rsidR="001C506A" w:rsidRDefault="001C506A" w:rsidP="004059BC">
      <w:pPr>
        <w:rPr>
          <w:szCs w:val="18"/>
        </w:rPr>
      </w:pPr>
    </w:p>
    <w:p w14:paraId="13B6AA1B" w14:textId="77777777" w:rsidR="001C506A" w:rsidRDefault="001C506A" w:rsidP="004059BC">
      <w:pPr>
        <w:rPr>
          <w:szCs w:val="18"/>
        </w:rPr>
      </w:pPr>
    </w:p>
    <w:p w14:paraId="182142F2" w14:textId="77777777" w:rsidR="001C506A" w:rsidRDefault="001C506A" w:rsidP="004059BC">
      <w:pPr>
        <w:rPr>
          <w:szCs w:val="18"/>
        </w:rPr>
      </w:pPr>
    </w:p>
    <w:p w14:paraId="7EFEB424" w14:textId="77777777" w:rsidR="001C506A" w:rsidRDefault="001C506A" w:rsidP="004059BC">
      <w:pPr>
        <w:rPr>
          <w:szCs w:val="18"/>
        </w:rPr>
      </w:pPr>
    </w:p>
    <w:p w14:paraId="229E79D8" w14:textId="22411259" w:rsidR="004059BC" w:rsidRPr="0006494B" w:rsidRDefault="004059BC" w:rsidP="004059BC">
      <w:pPr>
        <w:rPr>
          <w:szCs w:val="18"/>
        </w:rPr>
      </w:pPr>
      <w:r>
        <w:rPr>
          <w:szCs w:val="18"/>
        </w:rPr>
        <w:t>Ik hoop u hiermede voldoende geïnformeerd te hebben. Mocht u toch nog vragen hebben over de staking en/of de opvang van uw kin</w:t>
      </w:r>
      <w:r w:rsidR="00623D7D">
        <w:rPr>
          <w:szCs w:val="18"/>
        </w:rPr>
        <w:t>d</w:t>
      </w:r>
      <w:r>
        <w:rPr>
          <w:szCs w:val="18"/>
        </w:rPr>
        <w:t>(eren), wilt u zich dan met deze vragen wenden tot de directeur van de school van uw kind.</w:t>
      </w:r>
    </w:p>
    <w:p w14:paraId="34B5140F" w14:textId="77777777" w:rsidR="004059BC" w:rsidRPr="0006494B" w:rsidRDefault="004059BC" w:rsidP="004059BC">
      <w:pPr>
        <w:rPr>
          <w:szCs w:val="18"/>
        </w:rPr>
      </w:pPr>
    </w:p>
    <w:p w14:paraId="31B47641" w14:textId="77777777" w:rsidR="001C506A" w:rsidRDefault="001C506A" w:rsidP="00C80A99">
      <w:pPr>
        <w:rPr>
          <w:szCs w:val="18"/>
        </w:rPr>
      </w:pPr>
    </w:p>
    <w:p w14:paraId="21CF4CF5" w14:textId="7FE51E9D" w:rsidR="00C80A99" w:rsidRDefault="00C80A99" w:rsidP="00C80A99">
      <w:pPr>
        <w:rPr>
          <w:szCs w:val="18"/>
        </w:rPr>
      </w:pPr>
      <w:bookmarkStart w:id="5" w:name="_GoBack"/>
      <w:bookmarkEnd w:id="5"/>
      <w:r>
        <w:rPr>
          <w:szCs w:val="18"/>
        </w:rPr>
        <w:t>Met vriendelijke groet,</w:t>
      </w:r>
    </w:p>
    <w:p w14:paraId="28C80DC0" w14:textId="5783AE13" w:rsidR="004906E7" w:rsidRDefault="004906E7" w:rsidP="00BD7816">
      <w:pPr>
        <w:rPr>
          <w:szCs w:val="18"/>
        </w:rPr>
      </w:pPr>
    </w:p>
    <w:p w14:paraId="7BD38C8F" w14:textId="77777777" w:rsidR="001C506A" w:rsidRDefault="001C506A" w:rsidP="00BD7816">
      <w:pPr>
        <w:rPr>
          <w:szCs w:val="18"/>
        </w:rPr>
      </w:pPr>
    </w:p>
    <w:p w14:paraId="1DC441D0" w14:textId="77777777" w:rsidR="004906E7" w:rsidRDefault="004906E7" w:rsidP="00BD7816">
      <w:pPr>
        <w:rPr>
          <w:szCs w:val="18"/>
        </w:rPr>
      </w:pPr>
      <w:r>
        <w:rPr>
          <w:szCs w:val="18"/>
        </w:rPr>
        <w:t>Drs G.J. van Drielen</w:t>
      </w:r>
    </w:p>
    <w:p w14:paraId="0D1D91D9" w14:textId="77777777" w:rsidR="004313CE" w:rsidRPr="00DE5EAD" w:rsidRDefault="004906E7" w:rsidP="00341D0E">
      <w:pPr>
        <w:rPr>
          <w:szCs w:val="18"/>
        </w:rPr>
      </w:pPr>
      <w:r>
        <w:rPr>
          <w:szCs w:val="18"/>
        </w:rPr>
        <w:t>Voorzitter College van Bestuur</w:t>
      </w:r>
      <w:bookmarkEnd w:id="4"/>
    </w:p>
    <w:sectPr w:rsidR="004313CE" w:rsidRPr="00DE5EAD" w:rsidSect="00674A5F">
      <w:headerReference w:type="even" r:id="rId10"/>
      <w:headerReference w:type="default" r:id="rId11"/>
      <w:footerReference w:type="even" r:id="rId12"/>
      <w:footerReference w:type="default" r:id="rId13"/>
      <w:headerReference w:type="first" r:id="rId14"/>
      <w:footerReference w:type="first" r:id="rId15"/>
      <w:pgSz w:w="11906" w:h="16838" w:code="9"/>
      <w:pgMar w:top="1418" w:right="2268"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987A5" w14:textId="77777777" w:rsidR="00687BE8" w:rsidRDefault="00687BE8">
      <w:r>
        <w:separator/>
      </w:r>
    </w:p>
  </w:endnote>
  <w:endnote w:type="continuationSeparator" w:id="0">
    <w:p w14:paraId="3015A9B9" w14:textId="77777777" w:rsidR="00687BE8" w:rsidRDefault="0068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0510C" w14:textId="77777777" w:rsidR="00002109" w:rsidRDefault="000021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86E3" w14:textId="77777777" w:rsidR="00002109" w:rsidRDefault="000021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5652" w14:textId="77777777" w:rsidR="00002109" w:rsidRDefault="000021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77721" w14:textId="77777777" w:rsidR="00687BE8" w:rsidRDefault="00687BE8">
      <w:r>
        <w:separator/>
      </w:r>
    </w:p>
  </w:footnote>
  <w:footnote w:type="continuationSeparator" w:id="0">
    <w:p w14:paraId="3EA22A32" w14:textId="77777777" w:rsidR="00687BE8" w:rsidRDefault="0068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EB0E8" w14:textId="77777777" w:rsidR="00FF64BE" w:rsidRDefault="00D96C3A">
    <w:pPr>
      <w:pStyle w:val="Koptekst"/>
    </w:pPr>
    <w:r>
      <w:rPr>
        <w:noProof/>
      </w:rPr>
      <w:pict w14:anchorId="14A5A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0373096" o:spid="_x0000_s2050" type="#_x0000_t75" style="position:absolute;margin-left:0;margin-top:0;width:595.35pt;height:841.95pt;z-index:-251658752;mso-position-horizontal:center;mso-position-horizontal-relative:margin;mso-position-vertical:center;mso-position-vertical-relative:margin" o:allowincell="f">
          <v:imagedata r:id="rId1" o:title="SCOH 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0FE8" w14:textId="77777777" w:rsidR="0006494B" w:rsidRDefault="006D11EC">
    <w:pPr>
      <w:pStyle w:val="Koptekst"/>
    </w:pPr>
    <w:r>
      <w:rPr>
        <w:noProof/>
      </w:rPr>
      <w:drawing>
        <wp:anchor distT="0" distB="0" distL="114300" distR="114300" simplePos="0" relativeHeight="251658752" behindDoc="1" locked="0" layoutInCell="1" allowOverlap="1" wp14:anchorId="206BF102" wp14:editId="6809A21B">
          <wp:simplePos x="0" y="0"/>
          <wp:positionH relativeFrom="page">
            <wp:posOffset>152400</wp:posOffset>
          </wp:positionH>
          <wp:positionV relativeFrom="page">
            <wp:posOffset>152400</wp:posOffset>
          </wp:positionV>
          <wp:extent cx="7559040" cy="10692130"/>
          <wp:effectExtent l="0" t="0" r="381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824EF" w14:textId="77777777" w:rsidR="00FF64BE" w:rsidRDefault="00D96C3A">
    <w:pPr>
      <w:pStyle w:val="Koptekst"/>
    </w:pPr>
    <w:r>
      <w:rPr>
        <w:noProof/>
      </w:rPr>
      <w:pict w14:anchorId="6D8DC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0373095" o:spid="_x0000_s2049" type="#_x0000_t75" style="position:absolute;margin-left:0;margin-top:0;width:595.35pt;height:841.95pt;z-index:-251659776;mso-position-horizontal:center;mso-position-horizontal-relative:margin;mso-position-vertical:center;mso-position-vertical-relative:margin" o:allowincell="f">
          <v:imagedata r:id="rId1" o:title="SCOH Briefpap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914B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CA"/>
    <w:rsid w:val="00002109"/>
    <w:rsid w:val="00012CEC"/>
    <w:rsid w:val="0004021D"/>
    <w:rsid w:val="00040C1E"/>
    <w:rsid w:val="00041C65"/>
    <w:rsid w:val="000459B4"/>
    <w:rsid w:val="000459CA"/>
    <w:rsid w:val="0006494B"/>
    <w:rsid w:val="000B1DC2"/>
    <w:rsid w:val="000C3B08"/>
    <w:rsid w:val="00100FB5"/>
    <w:rsid w:val="0010539A"/>
    <w:rsid w:val="0011005F"/>
    <w:rsid w:val="00112208"/>
    <w:rsid w:val="00117761"/>
    <w:rsid w:val="00142C22"/>
    <w:rsid w:val="0015569A"/>
    <w:rsid w:val="00184CBA"/>
    <w:rsid w:val="00195277"/>
    <w:rsid w:val="001A57C4"/>
    <w:rsid w:val="001A6A2D"/>
    <w:rsid w:val="001B21DF"/>
    <w:rsid w:val="001B25D6"/>
    <w:rsid w:val="001C506A"/>
    <w:rsid w:val="001F2AF5"/>
    <w:rsid w:val="00203535"/>
    <w:rsid w:val="00205356"/>
    <w:rsid w:val="00213E60"/>
    <w:rsid w:val="0021543F"/>
    <w:rsid w:val="002629A6"/>
    <w:rsid w:val="0027765E"/>
    <w:rsid w:val="00291239"/>
    <w:rsid w:val="00292550"/>
    <w:rsid w:val="00296677"/>
    <w:rsid w:val="002B5E49"/>
    <w:rsid w:val="002C39FE"/>
    <w:rsid w:val="002C7C14"/>
    <w:rsid w:val="002E70E1"/>
    <w:rsid w:val="00320556"/>
    <w:rsid w:val="00333FC9"/>
    <w:rsid w:val="00341D0E"/>
    <w:rsid w:val="00365F02"/>
    <w:rsid w:val="00386334"/>
    <w:rsid w:val="0039654A"/>
    <w:rsid w:val="003B56FB"/>
    <w:rsid w:val="003F0AEC"/>
    <w:rsid w:val="003F7A9B"/>
    <w:rsid w:val="004059BC"/>
    <w:rsid w:val="0041590D"/>
    <w:rsid w:val="004313CE"/>
    <w:rsid w:val="00483B79"/>
    <w:rsid w:val="004906E7"/>
    <w:rsid w:val="004907A4"/>
    <w:rsid w:val="004A68EE"/>
    <w:rsid w:val="004B01DB"/>
    <w:rsid w:val="004B29F2"/>
    <w:rsid w:val="004E2559"/>
    <w:rsid w:val="004E5EBA"/>
    <w:rsid w:val="004E7AB2"/>
    <w:rsid w:val="00505B5F"/>
    <w:rsid w:val="0051452B"/>
    <w:rsid w:val="00515157"/>
    <w:rsid w:val="0057024C"/>
    <w:rsid w:val="00592FE5"/>
    <w:rsid w:val="005A0B96"/>
    <w:rsid w:val="005A74C1"/>
    <w:rsid w:val="005A7ABA"/>
    <w:rsid w:val="005D1C36"/>
    <w:rsid w:val="005F684E"/>
    <w:rsid w:val="00615045"/>
    <w:rsid w:val="006153C9"/>
    <w:rsid w:val="00623D7D"/>
    <w:rsid w:val="00642019"/>
    <w:rsid w:val="00643E2E"/>
    <w:rsid w:val="00646683"/>
    <w:rsid w:val="00663F06"/>
    <w:rsid w:val="006657A7"/>
    <w:rsid w:val="006720CA"/>
    <w:rsid w:val="00674A5F"/>
    <w:rsid w:val="00676BE8"/>
    <w:rsid w:val="00687BE8"/>
    <w:rsid w:val="00697158"/>
    <w:rsid w:val="006A3CBE"/>
    <w:rsid w:val="006C28CC"/>
    <w:rsid w:val="006D11EC"/>
    <w:rsid w:val="0070567D"/>
    <w:rsid w:val="00751244"/>
    <w:rsid w:val="00762C0B"/>
    <w:rsid w:val="00765632"/>
    <w:rsid w:val="007E64FC"/>
    <w:rsid w:val="00813F6A"/>
    <w:rsid w:val="00825066"/>
    <w:rsid w:val="00826EDD"/>
    <w:rsid w:val="008276CF"/>
    <w:rsid w:val="00840491"/>
    <w:rsid w:val="00855232"/>
    <w:rsid w:val="008963D1"/>
    <w:rsid w:val="008D06FE"/>
    <w:rsid w:val="008E75AF"/>
    <w:rsid w:val="008F4062"/>
    <w:rsid w:val="00941294"/>
    <w:rsid w:val="00941F89"/>
    <w:rsid w:val="009432C4"/>
    <w:rsid w:val="00954AB0"/>
    <w:rsid w:val="009825CD"/>
    <w:rsid w:val="009A7AC8"/>
    <w:rsid w:val="009F163E"/>
    <w:rsid w:val="00A519A0"/>
    <w:rsid w:val="00A70458"/>
    <w:rsid w:val="00A81547"/>
    <w:rsid w:val="00A92D29"/>
    <w:rsid w:val="00AA0805"/>
    <w:rsid w:val="00AA6540"/>
    <w:rsid w:val="00AB29AE"/>
    <w:rsid w:val="00AC5E5F"/>
    <w:rsid w:val="00AD7582"/>
    <w:rsid w:val="00AE3CE9"/>
    <w:rsid w:val="00B24315"/>
    <w:rsid w:val="00B32595"/>
    <w:rsid w:val="00B4281D"/>
    <w:rsid w:val="00B6544A"/>
    <w:rsid w:val="00B80BDC"/>
    <w:rsid w:val="00B80E09"/>
    <w:rsid w:val="00BA343F"/>
    <w:rsid w:val="00BC22F6"/>
    <w:rsid w:val="00BD2DA1"/>
    <w:rsid w:val="00BD7816"/>
    <w:rsid w:val="00BF2015"/>
    <w:rsid w:val="00C01AC2"/>
    <w:rsid w:val="00C050E1"/>
    <w:rsid w:val="00C245E4"/>
    <w:rsid w:val="00C56739"/>
    <w:rsid w:val="00C602EB"/>
    <w:rsid w:val="00C80A99"/>
    <w:rsid w:val="00C97D89"/>
    <w:rsid w:val="00CE3D2E"/>
    <w:rsid w:val="00D11B32"/>
    <w:rsid w:val="00D95293"/>
    <w:rsid w:val="00D96C3A"/>
    <w:rsid w:val="00DE5EAD"/>
    <w:rsid w:val="00E03173"/>
    <w:rsid w:val="00E44B29"/>
    <w:rsid w:val="00E44C77"/>
    <w:rsid w:val="00E6591C"/>
    <w:rsid w:val="00E70CE6"/>
    <w:rsid w:val="00E80DC1"/>
    <w:rsid w:val="00E858F3"/>
    <w:rsid w:val="00EA3AEB"/>
    <w:rsid w:val="00EA5AF4"/>
    <w:rsid w:val="00EB6B60"/>
    <w:rsid w:val="00EC4639"/>
    <w:rsid w:val="00ED6BCB"/>
    <w:rsid w:val="00F534F5"/>
    <w:rsid w:val="00F552EF"/>
    <w:rsid w:val="00F60172"/>
    <w:rsid w:val="00FB421C"/>
    <w:rsid w:val="00FF64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24B4A2A"/>
  <w15:chartTrackingRefBased/>
  <w15:docId w15:val="{E17890D2-D64F-43E5-AC44-0C9C05A9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06494B"/>
    <w:pPr>
      <w:spacing w:line="280" w:lineRule="atLeast"/>
    </w:pPr>
    <w:rPr>
      <w:rFonts w:ascii="Verdana" w:hAnsi="Verdana"/>
      <w:sz w:val="18"/>
      <w:szCs w:val="24"/>
    </w:rPr>
  </w:style>
  <w:style w:type="paragraph" w:styleId="Kop1">
    <w:name w:val="heading 1"/>
    <w:basedOn w:val="Standaard"/>
    <w:next w:val="Standaard"/>
    <w:link w:val="Kop1Char"/>
    <w:qFormat/>
    <w:rsid w:val="00941294"/>
    <w:pPr>
      <w:keepNext/>
      <w:spacing w:before="600" w:after="360"/>
      <w:ind w:left="-567"/>
      <w:outlineLvl w:val="0"/>
    </w:pPr>
    <w:rPr>
      <w:rFonts w:cs="Arial"/>
      <w:bCs/>
      <w:kern w:val="32"/>
      <w:sz w:val="40"/>
      <w:szCs w:val="40"/>
    </w:rPr>
  </w:style>
  <w:style w:type="paragraph" w:styleId="Kop2">
    <w:name w:val="heading 2"/>
    <w:basedOn w:val="Standaard"/>
    <w:next w:val="Standaard"/>
    <w:qFormat/>
    <w:rsid w:val="00954AB0"/>
    <w:pPr>
      <w:keepNext/>
      <w:spacing w:before="360" w:after="280"/>
      <w:ind w:left="-567"/>
      <w:outlineLvl w:val="1"/>
    </w:pPr>
    <w:rPr>
      <w:rFonts w:cs="Arial"/>
      <w:b/>
      <w:bCs/>
      <w:iCs/>
      <w:sz w:val="24"/>
      <w:szCs w:val="28"/>
    </w:rPr>
  </w:style>
  <w:style w:type="paragraph" w:styleId="Kop3">
    <w:name w:val="heading 3"/>
    <w:basedOn w:val="Kop2"/>
    <w:next w:val="Standaard"/>
    <w:qFormat/>
    <w:rsid w:val="00954AB0"/>
    <w:pPr>
      <w:spacing w:before="240" w:after="240"/>
      <w:outlineLvl w:val="2"/>
    </w:pPr>
    <w:rPr>
      <w:b w:val="0"/>
      <w:bCs w:val="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AE3CE9"/>
    <w:rPr>
      <w:color w:val="0000FF"/>
      <w:u w:val="single"/>
    </w:rPr>
  </w:style>
  <w:style w:type="paragraph" w:styleId="Ballontekst">
    <w:name w:val="Balloon Text"/>
    <w:basedOn w:val="Standaard"/>
    <w:semiHidden/>
    <w:rsid w:val="000B1DC2"/>
    <w:rPr>
      <w:rFonts w:ascii="Tahoma" w:hAnsi="Tahoma" w:cs="Tahoma"/>
      <w:sz w:val="16"/>
      <w:szCs w:val="16"/>
    </w:rPr>
  </w:style>
  <w:style w:type="paragraph" w:styleId="Normaalweb">
    <w:name w:val="Normal (Web)"/>
    <w:basedOn w:val="Standaard"/>
    <w:rsid w:val="004A68EE"/>
    <w:pPr>
      <w:spacing w:before="100" w:beforeAutospacing="1" w:after="100" w:afterAutospacing="1"/>
    </w:pPr>
  </w:style>
  <w:style w:type="paragraph" w:styleId="Koptekst">
    <w:name w:val="header"/>
    <w:basedOn w:val="Standaard"/>
    <w:rsid w:val="005F684E"/>
    <w:pPr>
      <w:tabs>
        <w:tab w:val="center" w:pos="4536"/>
        <w:tab w:val="right" w:pos="9072"/>
      </w:tabs>
    </w:pPr>
  </w:style>
  <w:style w:type="paragraph" w:styleId="Voettekst">
    <w:name w:val="footer"/>
    <w:basedOn w:val="Standaard"/>
    <w:rsid w:val="005F684E"/>
    <w:pPr>
      <w:tabs>
        <w:tab w:val="center" w:pos="4536"/>
        <w:tab w:val="right" w:pos="9072"/>
      </w:tabs>
    </w:pPr>
  </w:style>
  <w:style w:type="paragraph" w:customStyle="1" w:styleId="meta">
    <w:name w:val="meta"/>
    <w:basedOn w:val="Standaard"/>
    <w:rsid w:val="00954AB0"/>
    <w:rPr>
      <w:sz w:val="16"/>
      <w:szCs w:val="16"/>
    </w:rPr>
  </w:style>
  <w:style w:type="character" w:customStyle="1" w:styleId="Kop1Char">
    <w:name w:val="Kop 1 Char"/>
    <w:link w:val="Kop1"/>
    <w:rsid w:val="00941294"/>
    <w:rPr>
      <w:rFonts w:ascii="Arial" w:hAnsi="Arial" w:cs="Arial"/>
      <w:bCs/>
      <w:kern w:val="32"/>
      <w:sz w:val="40"/>
      <w:szCs w:val="40"/>
      <w:lang w:val="nl-NL" w:eastAsia="nl-NL" w:bidi="ar-SA"/>
    </w:rPr>
  </w:style>
  <w:style w:type="paragraph" w:customStyle="1" w:styleId="Pa1">
    <w:name w:val="Pa1"/>
    <w:basedOn w:val="Standaard"/>
    <w:next w:val="Standaard"/>
    <w:uiPriority w:val="99"/>
    <w:rsid w:val="0006494B"/>
    <w:pPr>
      <w:widowControl w:val="0"/>
      <w:autoSpaceDE w:val="0"/>
      <w:autoSpaceDN w:val="0"/>
      <w:adjustRightInd w:val="0"/>
      <w:spacing w:line="241" w:lineRule="atLeast"/>
    </w:pPr>
    <w:rPr>
      <w:sz w:val="24"/>
      <w:lang w:val="en-US"/>
    </w:rPr>
  </w:style>
  <w:style w:type="character" w:customStyle="1" w:styleId="A0">
    <w:name w:val="A0"/>
    <w:uiPriority w:val="99"/>
    <w:rsid w:val="0006494B"/>
    <w:rPr>
      <w:rFonts w:cs="Verdana"/>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7104">
      <w:bodyDiv w:val="1"/>
      <w:marLeft w:val="0"/>
      <w:marRight w:val="0"/>
      <w:marTop w:val="0"/>
      <w:marBottom w:val="0"/>
      <w:divBdr>
        <w:top w:val="none" w:sz="0" w:space="0" w:color="auto"/>
        <w:left w:val="none" w:sz="0" w:space="0" w:color="auto"/>
        <w:bottom w:val="none" w:sz="0" w:space="0" w:color="auto"/>
        <w:right w:val="none" w:sz="0" w:space="0" w:color="auto"/>
      </w:divBdr>
    </w:div>
    <w:div w:id="758870694">
      <w:bodyDiv w:val="1"/>
      <w:marLeft w:val="0"/>
      <w:marRight w:val="0"/>
      <w:marTop w:val="0"/>
      <w:marBottom w:val="0"/>
      <w:divBdr>
        <w:top w:val="none" w:sz="0" w:space="0" w:color="auto"/>
        <w:left w:val="none" w:sz="0" w:space="0" w:color="auto"/>
        <w:bottom w:val="none" w:sz="0" w:space="0" w:color="auto"/>
        <w:right w:val="none" w:sz="0" w:space="0" w:color="auto"/>
      </w:divBdr>
    </w:div>
    <w:div w:id="1050688080">
      <w:bodyDiv w:val="1"/>
      <w:marLeft w:val="0"/>
      <w:marRight w:val="0"/>
      <w:marTop w:val="0"/>
      <w:marBottom w:val="0"/>
      <w:divBdr>
        <w:top w:val="none" w:sz="0" w:space="0" w:color="auto"/>
        <w:left w:val="none" w:sz="0" w:space="0" w:color="auto"/>
        <w:bottom w:val="none" w:sz="0" w:space="0" w:color="auto"/>
        <w:right w:val="none" w:sz="0" w:space="0" w:color="auto"/>
      </w:divBdr>
    </w:div>
    <w:div w:id="1735467982">
      <w:bodyDiv w:val="1"/>
      <w:marLeft w:val="0"/>
      <w:marRight w:val="0"/>
      <w:marTop w:val="0"/>
      <w:marBottom w:val="0"/>
      <w:divBdr>
        <w:top w:val="none" w:sz="0" w:space="0" w:color="auto"/>
        <w:left w:val="none" w:sz="0" w:space="0" w:color="auto"/>
        <w:bottom w:val="none" w:sz="0" w:space="0" w:color="auto"/>
        <w:right w:val="none" w:sz="0" w:space="0" w:color="auto"/>
      </w:divBdr>
    </w:div>
    <w:div w:id="205969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BBF6C179198D47BC23A1411443C3CF" ma:contentTypeVersion="10" ma:contentTypeDescription="Create a new document." ma:contentTypeScope="" ma:versionID="ce565cabe48798f00f2d3600699c0fee">
  <xsd:schema xmlns:xsd="http://www.w3.org/2001/XMLSchema" xmlns:xs="http://www.w3.org/2001/XMLSchema" xmlns:p="http://schemas.microsoft.com/office/2006/metadata/properties" xmlns:ns3="8a121516-5d58-4c91-8bd1-829186a302ca" xmlns:ns4="2a2d1b36-2fd2-4df6-bdc7-3c7bf28161b9" targetNamespace="http://schemas.microsoft.com/office/2006/metadata/properties" ma:root="true" ma:fieldsID="95f49c77b370199d6d7e66dcb45ef631" ns3:_="" ns4:_="">
    <xsd:import namespace="8a121516-5d58-4c91-8bd1-829186a302ca"/>
    <xsd:import namespace="2a2d1b36-2fd2-4df6-bdc7-3c7bf28161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1516-5d58-4c91-8bd1-829186a30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d1b36-2fd2-4df6-bdc7-3c7bf28161b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37D95-23C3-4CE4-BD2A-B973DE85D95C}">
  <ds:schemaRefs>
    <ds:schemaRef ds:uri="http://schemas.microsoft.com/sharepoint/v3/contenttype/forms"/>
  </ds:schemaRefs>
</ds:datastoreItem>
</file>

<file path=customXml/itemProps2.xml><?xml version="1.0" encoding="utf-8"?>
<ds:datastoreItem xmlns:ds="http://schemas.openxmlformats.org/officeDocument/2006/customXml" ds:itemID="{495C6CEF-26D5-4426-A91B-88A9E2F08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1516-5d58-4c91-8bd1-829186a302ca"/>
    <ds:schemaRef ds:uri="2a2d1b36-2fd2-4df6-bdc7-3c7bf2816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DE509-88CE-443D-9FCF-D9C523CF042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2a2d1b36-2fd2-4df6-bdc7-3c7bf28161b9"/>
    <ds:schemaRef ds:uri="8a121516-5d58-4c91-8bd1-829186a302c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346</Words>
  <Characters>1803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Aan de leden van het Algemeen Bestuur</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leden van het Algemeen Bestuur</dc:title>
  <dc:subject/>
  <dc:creator>Renske Kolvoort</dc:creator>
  <cp:keywords/>
  <dc:description/>
  <cp:lastModifiedBy>Renske Kolvoort</cp:lastModifiedBy>
  <cp:revision>4</cp:revision>
  <cp:lastPrinted>2011-11-01T10:27:00Z</cp:lastPrinted>
  <dcterms:created xsi:type="dcterms:W3CDTF">2019-12-19T10:02:00Z</dcterms:created>
  <dcterms:modified xsi:type="dcterms:W3CDTF">2019-12-19T10:14:00Z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0x01010011BBF6C179198D47BC23A1411443C3CF</vt:lpwstr>
  </property>
</Properties>
</file>